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BE" w:rsidRDefault="003C0BBE" w:rsidP="003C0BBE">
      <w:pPr>
        <w:adjustRightInd w:val="0"/>
        <w:snapToGrid w:val="0"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B55EFD" w:rsidRPr="009B0F36" w:rsidRDefault="00B55EFD" w:rsidP="00B55EFD">
      <w:pPr>
        <w:adjustRightInd w:val="0"/>
        <w:snapToGrid w:val="0"/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</w:p>
    <w:p w:rsidR="00635A15" w:rsidRDefault="00635A15" w:rsidP="00635A15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合肥市技术创新中心建设可行性方案提纲</w:t>
      </w:r>
    </w:p>
    <w:p w:rsidR="00635A15" w:rsidRDefault="00635A15" w:rsidP="00635A15">
      <w:pPr>
        <w:snapToGrid w:val="0"/>
        <w:spacing w:line="600" w:lineRule="exact"/>
        <w:jc w:val="left"/>
        <w:rPr>
          <w:rFonts w:ascii="仿宋_GB2312" w:eastAsia="仿宋_GB2312" w:hAnsi="宋体"/>
          <w:b/>
          <w:sz w:val="32"/>
          <w:szCs w:val="32"/>
        </w:rPr>
      </w:pPr>
    </w:p>
    <w:p w:rsidR="00635A15" w:rsidRDefault="00635A15" w:rsidP="00635A15">
      <w:pPr>
        <w:snapToGri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一、建设背景和意义</w:t>
      </w:r>
    </w:p>
    <w:p w:rsidR="00635A15" w:rsidRDefault="00635A15" w:rsidP="00635A15">
      <w:pPr>
        <w:snapToGrid w:val="0"/>
        <w:spacing w:line="600" w:lineRule="exact"/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本领域在省、市创新驱动发展战略中的地位与作用；国内外技术发展现状与需求。建设技术创新中心必要性、可行性和重要意义。</w:t>
      </w:r>
    </w:p>
    <w:p w:rsidR="00635A15" w:rsidRDefault="00635A15" w:rsidP="00635A15">
      <w:pPr>
        <w:snapToGri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二、建设单位概况</w:t>
      </w:r>
    </w:p>
    <w:p w:rsidR="00635A15" w:rsidRDefault="00635A15" w:rsidP="00635A15">
      <w:pPr>
        <w:snapToGrid w:val="0"/>
        <w:spacing w:line="600" w:lineRule="exact"/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建设单位简介。基础条件及技术优势和水平；研发投入情况；主要技术创新成果。主要技术负责人、人才团队和管理人员情况。已有技术创新平台运行情况。参与共建单位简介及职责分工。</w:t>
      </w:r>
    </w:p>
    <w:p w:rsidR="00635A15" w:rsidRDefault="00635A15" w:rsidP="00635A15">
      <w:pPr>
        <w:snapToGri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三、建设布局及目标任务</w:t>
      </w:r>
    </w:p>
    <w:p w:rsidR="00635A15" w:rsidRDefault="00635A15" w:rsidP="00635A15">
      <w:pPr>
        <w:snapToGrid w:val="0"/>
        <w:spacing w:line="600" w:lineRule="exact"/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（一）建设布局、重点方向、发展思路及近中期目标</w:t>
      </w:r>
    </w:p>
    <w:p w:rsidR="00635A15" w:rsidRDefault="00635A15" w:rsidP="00635A15">
      <w:pPr>
        <w:snapToGrid w:val="0"/>
        <w:spacing w:line="600" w:lineRule="exact"/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（二）建设任务。包括重大技术攻关；创新产品研发设计；科研基础设施建设或性能提升；技术成果转移转化产业化及应用示范；创新人才队伍培养引进；发挥技术创新中心作用，整合技术创新资源、协同创新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链产业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链、引领带动行业发展；搭建创新创业平台、孵化科技型中小企业；对本领域技术创新能力有重大提升的其它特色工作等。</w:t>
      </w:r>
    </w:p>
    <w:p w:rsidR="00635A15" w:rsidRDefault="00635A15" w:rsidP="00635A15">
      <w:pPr>
        <w:snapToGri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四、管理运行机制</w:t>
      </w:r>
    </w:p>
    <w:p w:rsidR="00635A15" w:rsidRDefault="00635A15" w:rsidP="00635A15">
      <w:pPr>
        <w:snapToGrid w:val="0"/>
        <w:spacing w:line="600" w:lineRule="exact"/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（一）建设模式</w:t>
      </w:r>
    </w:p>
    <w:p w:rsidR="00635A15" w:rsidRDefault="00635A15" w:rsidP="00635A15">
      <w:pPr>
        <w:snapToGrid w:val="0"/>
        <w:spacing w:line="600" w:lineRule="exact"/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二）管理运行机制建设。包括建立董事会（理事会）、技术（专家）委员会等决策咨询机构，中心主任遴选等；中心内部机构（单元）设置；技术创新组织管理体系；人才培养激励机制；技术成果等知识产权管理运营；产学研协同机制；开放联合、资源共享机制等。</w:t>
      </w:r>
    </w:p>
    <w:p w:rsidR="00635A15" w:rsidRDefault="00635A15" w:rsidP="00635A15">
      <w:pPr>
        <w:snapToGri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五、进度安排</w:t>
      </w:r>
    </w:p>
    <w:p w:rsidR="00635A15" w:rsidRDefault="00635A15" w:rsidP="00635A15">
      <w:pPr>
        <w:snapToGrid w:val="0"/>
        <w:spacing w:line="60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建设任务周期和按年月细化主要工作及目标。</w:t>
      </w:r>
    </w:p>
    <w:p w:rsidR="00635A15" w:rsidRDefault="00635A15" w:rsidP="00635A15">
      <w:pPr>
        <w:snapToGri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六、保障措施</w:t>
      </w:r>
    </w:p>
    <w:p w:rsidR="00635A15" w:rsidRDefault="00635A15" w:rsidP="00635A15">
      <w:pPr>
        <w:snapToGrid w:val="0"/>
        <w:spacing w:line="60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组织领导、资金投入、基础建设、共建共管、风险应对等相关保障配套措施。</w:t>
      </w:r>
    </w:p>
    <w:p w:rsidR="00635A15" w:rsidRDefault="00635A15" w:rsidP="00635A15">
      <w:pPr>
        <w:widowControl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七、相关证明材料</w:t>
      </w:r>
    </w:p>
    <w:p w:rsidR="00635A15" w:rsidRPr="005B355C" w:rsidRDefault="00635A15" w:rsidP="00635A15">
      <w:pPr>
        <w:snapToGrid w:val="0"/>
        <w:spacing w:line="60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 w:rsidRPr="005B355C">
        <w:rPr>
          <w:rFonts w:ascii="仿宋_GB2312" w:eastAsia="仿宋_GB2312" w:hAnsi="宋体"/>
          <w:sz w:val="32"/>
          <w:szCs w:val="32"/>
        </w:rPr>
        <w:t>附件1. 独立法人资格证明材料；</w:t>
      </w:r>
    </w:p>
    <w:p w:rsidR="00635A15" w:rsidRPr="005B355C" w:rsidRDefault="00635A15" w:rsidP="00635A15">
      <w:pPr>
        <w:snapToGrid w:val="0"/>
        <w:spacing w:line="60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 w:rsidRPr="005B355C">
        <w:rPr>
          <w:rFonts w:ascii="仿宋_GB2312" w:eastAsia="仿宋_GB2312" w:hAnsi="宋体"/>
          <w:sz w:val="32"/>
          <w:szCs w:val="32"/>
        </w:rPr>
        <w:t>附件2. 市级以上技术创新平台证明材料；</w:t>
      </w:r>
    </w:p>
    <w:p w:rsidR="00635A15" w:rsidRPr="005B355C" w:rsidRDefault="00635A15" w:rsidP="00635A15">
      <w:pPr>
        <w:snapToGrid w:val="0"/>
        <w:spacing w:line="60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 w:rsidRPr="005B355C">
        <w:rPr>
          <w:rFonts w:ascii="仿宋_GB2312" w:eastAsia="仿宋_GB2312" w:hAnsi="宋体"/>
          <w:sz w:val="32"/>
          <w:szCs w:val="32"/>
        </w:rPr>
        <w:t>附件3. 高层次人才团队或领军人才证明材料；</w:t>
      </w:r>
    </w:p>
    <w:p w:rsidR="00635A15" w:rsidRPr="005B355C" w:rsidRDefault="00635A15" w:rsidP="00635A15">
      <w:pPr>
        <w:snapToGrid w:val="0"/>
        <w:spacing w:line="60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 w:rsidRPr="005B355C">
        <w:rPr>
          <w:rFonts w:ascii="仿宋_GB2312" w:eastAsia="仿宋_GB2312" w:hAnsi="宋体"/>
          <w:sz w:val="32"/>
          <w:szCs w:val="32"/>
        </w:rPr>
        <w:t>附件4.</w:t>
      </w:r>
      <w:r w:rsidRPr="005B355C">
        <w:rPr>
          <w:rFonts w:ascii="仿宋_GB2312" w:eastAsia="仿宋_GB2312" w:hAnsi="宋体" w:hint="eastAsia"/>
          <w:sz w:val="32"/>
          <w:szCs w:val="32"/>
        </w:rPr>
        <w:t xml:space="preserve"> 研发人员（副高职称和博士学位）</w:t>
      </w:r>
      <w:r w:rsidRPr="005B355C">
        <w:rPr>
          <w:rFonts w:ascii="仿宋_GB2312" w:eastAsia="仿宋_GB2312" w:hAnsi="宋体"/>
          <w:sz w:val="32"/>
          <w:szCs w:val="32"/>
        </w:rPr>
        <w:t>证明材料；</w:t>
      </w:r>
    </w:p>
    <w:p w:rsidR="00635A15" w:rsidRPr="005B355C" w:rsidRDefault="00635A15" w:rsidP="00635A15">
      <w:pPr>
        <w:snapToGrid w:val="0"/>
        <w:spacing w:line="60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 w:rsidRPr="005B355C">
        <w:rPr>
          <w:rFonts w:ascii="仿宋_GB2312" w:eastAsia="仿宋_GB2312" w:hAnsi="宋体"/>
          <w:sz w:val="32"/>
          <w:szCs w:val="32"/>
        </w:rPr>
        <w:t>附件</w:t>
      </w:r>
      <w:r w:rsidRPr="005B355C">
        <w:rPr>
          <w:rFonts w:ascii="仿宋_GB2312" w:eastAsia="仿宋_GB2312" w:hAnsi="宋体" w:hint="eastAsia"/>
          <w:sz w:val="32"/>
          <w:szCs w:val="32"/>
        </w:rPr>
        <w:t>5</w:t>
      </w:r>
      <w:r w:rsidRPr="005B355C">
        <w:rPr>
          <w:rFonts w:ascii="仿宋_GB2312" w:eastAsia="仿宋_GB2312" w:hAnsi="宋体"/>
          <w:sz w:val="32"/>
          <w:szCs w:val="32"/>
        </w:rPr>
        <w:t>. 相关领域重要奖励、科研项目、专利等清单及证明材料；</w:t>
      </w:r>
    </w:p>
    <w:p w:rsidR="00635A15" w:rsidRPr="005B355C" w:rsidRDefault="00635A15" w:rsidP="00635A15">
      <w:pPr>
        <w:snapToGrid w:val="0"/>
        <w:spacing w:line="60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 w:rsidRPr="005B355C">
        <w:rPr>
          <w:rFonts w:ascii="仿宋_GB2312" w:eastAsia="仿宋_GB2312" w:hAnsi="宋体"/>
          <w:sz w:val="32"/>
          <w:szCs w:val="32"/>
        </w:rPr>
        <w:t>附件</w:t>
      </w:r>
      <w:r w:rsidRPr="005B355C">
        <w:rPr>
          <w:rFonts w:ascii="仿宋_GB2312" w:eastAsia="仿宋_GB2312" w:hAnsi="宋体" w:hint="eastAsia"/>
          <w:sz w:val="32"/>
          <w:szCs w:val="32"/>
        </w:rPr>
        <w:t>6</w:t>
      </w:r>
      <w:r w:rsidRPr="005B355C">
        <w:rPr>
          <w:rFonts w:ascii="仿宋_GB2312" w:eastAsia="仿宋_GB2312" w:hAnsi="宋体"/>
          <w:sz w:val="32"/>
          <w:szCs w:val="32"/>
        </w:rPr>
        <w:t>. 现有主要技术开发设备清单及购置（研制）计划清单；</w:t>
      </w:r>
    </w:p>
    <w:p w:rsidR="00A4650A" w:rsidRDefault="00635A15" w:rsidP="00FF0357">
      <w:pPr>
        <w:snapToGrid w:val="0"/>
        <w:spacing w:line="60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 w:rsidRPr="005B355C">
        <w:rPr>
          <w:rFonts w:ascii="仿宋_GB2312" w:eastAsia="仿宋_GB2312" w:hAnsi="宋体"/>
          <w:sz w:val="32"/>
          <w:szCs w:val="32"/>
        </w:rPr>
        <w:t>附件</w:t>
      </w:r>
      <w:r w:rsidRPr="005B355C">
        <w:rPr>
          <w:rFonts w:ascii="仿宋_GB2312" w:eastAsia="仿宋_GB2312" w:hAnsi="宋体" w:hint="eastAsia"/>
          <w:sz w:val="32"/>
          <w:szCs w:val="32"/>
        </w:rPr>
        <w:t>7</w:t>
      </w:r>
      <w:r w:rsidRPr="005B355C">
        <w:rPr>
          <w:rFonts w:ascii="仿宋_GB2312" w:eastAsia="仿宋_GB2312" w:hAnsi="宋体"/>
          <w:sz w:val="32"/>
          <w:szCs w:val="32"/>
        </w:rPr>
        <w:t>. 依托单位科研项目管理制度、科研经费财务会计核算制度、研发人员激励约束制度、知识产权管理制度等</w:t>
      </w:r>
      <w:r w:rsidRPr="005B355C"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p w:rsidR="00FF0357" w:rsidRDefault="00FF0357" w:rsidP="00FF0357">
      <w:pPr>
        <w:snapToGrid w:val="0"/>
        <w:spacing w:line="60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</w:p>
    <w:p w:rsidR="00FF0357" w:rsidRDefault="00FF0357" w:rsidP="00FF0357">
      <w:pPr>
        <w:snapToGrid w:val="0"/>
        <w:spacing w:line="600" w:lineRule="exact"/>
        <w:ind w:firstLine="645"/>
        <w:jc w:val="left"/>
      </w:pPr>
    </w:p>
    <w:sectPr w:rsidR="00FF0357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53" w:rsidRDefault="00950753">
      <w:r>
        <w:separator/>
      </w:r>
    </w:p>
  </w:endnote>
  <w:endnote w:type="continuationSeparator" w:id="0">
    <w:p w:rsidR="00950753" w:rsidRDefault="0095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15" w:rsidRDefault="00635A1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15" w:rsidRDefault="00635A15">
    <w:pPr>
      <w:pStyle w:val="a4"/>
      <w:framePr w:wrap="around" w:hAnchor="text" w:y="14746"/>
      <w:ind w:right="360" w:firstLine="360"/>
    </w:pPr>
  </w:p>
  <w:p w:rsidR="00635A15" w:rsidRDefault="00635A15">
    <w:pPr>
      <w:pStyle w:val="a4"/>
      <w:framePr w:wrap="around" w:vAnchor="text" w:hAnchor="page" w:x="1606" w:y="100"/>
      <w:rPr>
        <w:rStyle w:val="a5"/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sz w:val="28"/>
        <w:szCs w:val="28"/>
      </w:rPr>
      <w:t>- 40 -</w:t>
    </w:r>
    <w:r>
      <w:rPr>
        <w:rFonts w:ascii="宋体" w:hAnsi="宋体" w:cs="宋体"/>
        <w:sz w:val="28"/>
        <w:szCs w:val="28"/>
      </w:rPr>
      <w:fldChar w:fldCharType="end"/>
    </w:r>
  </w:p>
  <w:p w:rsidR="00635A15" w:rsidRDefault="00635A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53" w:rsidRDefault="00950753">
      <w:r>
        <w:separator/>
      </w:r>
    </w:p>
  </w:footnote>
  <w:footnote w:type="continuationSeparator" w:id="0">
    <w:p w:rsidR="00950753" w:rsidRDefault="0095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401"/>
    <w:multiLevelType w:val="hybridMultilevel"/>
    <w:tmpl w:val="3A704D02"/>
    <w:lvl w:ilvl="0" w:tplc="D7580B3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35"/>
    <w:rsid w:val="000479EA"/>
    <w:rsid w:val="00094B02"/>
    <w:rsid w:val="000F54BC"/>
    <w:rsid w:val="001245F9"/>
    <w:rsid w:val="0016620B"/>
    <w:rsid w:val="00274235"/>
    <w:rsid w:val="002A370E"/>
    <w:rsid w:val="003C0BBE"/>
    <w:rsid w:val="004D40D3"/>
    <w:rsid w:val="00576ED4"/>
    <w:rsid w:val="005B6707"/>
    <w:rsid w:val="00635A15"/>
    <w:rsid w:val="00741A12"/>
    <w:rsid w:val="007E08BB"/>
    <w:rsid w:val="008D3A1A"/>
    <w:rsid w:val="008F115E"/>
    <w:rsid w:val="00950753"/>
    <w:rsid w:val="00971FF9"/>
    <w:rsid w:val="009B0F36"/>
    <w:rsid w:val="00A22C72"/>
    <w:rsid w:val="00A4650A"/>
    <w:rsid w:val="00A53FDA"/>
    <w:rsid w:val="00A567C1"/>
    <w:rsid w:val="00B55EFD"/>
    <w:rsid w:val="00C10CE9"/>
    <w:rsid w:val="00C85E15"/>
    <w:rsid w:val="00CD44C6"/>
    <w:rsid w:val="00D811BF"/>
    <w:rsid w:val="00DE02F4"/>
    <w:rsid w:val="00E02F47"/>
    <w:rsid w:val="00E62312"/>
    <w:rsid w:val="00F20797"/>
    <w:rsid w:val="00FD490F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5A1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2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A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635A15"/>
    <w:rPr>
      <w:rFonts w:ascii="Calibri" w:eastAsia="宋体" w:hAnsi="Calibri" w:cs="Times New Roman"/>
      <w:b/>
      <w:bCs/>
      <w:kern w:val="44"/>
      <w:sz w:val="32"/>
      <w:szCs w:val="44"/>
      <w:lang w:val="zh-CN"/>
    </w:rPr>
  </w:style>
  <w:style w:type="paragraph" w:styleId="a4">
    <w:name w:val="footer"/>
    <w:basedOn w:val="a"/>
    <w:link w:val="Char"/>
    <w:uiPriority w:val="99"/>
    <w:unhideWhenUsed/>
    <w:qFormat/>
    <w:rsid w:val="00635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35A15"/>
    <w:rPr>
      <w:sz w:val="18"/>
      <w:szCs w:val="18"/>
    </w:rPr>
  </w:style>
  <w:style w:type="character" w:styleId="a5">
    <w:name w:val="page number"/>
    <w:basedOn w:val="a0"/>
    <w:qFormat/>
    <w:rsid w:val="00635A15"/>
  </w:style>
  <w:style w:type="paragraph" w:customStyle="1" w:styleId="CharChar1CharChar">
    <w:name w:val="Char Char1 Char Char"/>
    <w:basedOn w:val="a"/>
    <w:rsid w:val="009B0F36"/>
    <w:pPr>
      <w:spacing w:line="360" w:lineRule="auto"/>
    </w:pPr>
    <w:rPr>
      <w:rFonts w:eastAsia="仿宋_GB2312"/>
      <w:sz w:val="32"/>
      <w:szCs w:val="28"/>
    </w:rPr>
  </w:style>
  <w:style w:type="paragraph" w:styleId="a6">
    <w:name w:val="header"/>
    <w:basedOn w:val="a"/>
    <w:link w:val="Char0"/>
    <w:uiPriority w:val="99"/>
    <w:unhideWhenUsed/>
    <w:rsid w:val="000F5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F54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5A1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2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A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635A15"/>
    <w:rPr>
      <w:rFonts w:ascii="Calibri" w:eastAsia="宋体" w:hAnsi="Calibri" w:cs="Times New Roman"/>
      <w:b/>
      <w:bCs/>
      <w:kern w:val="44"/>
      <w:sz w:val="32"/>
      <w:szCs w:val="44"/>
      <w:lang w:val="zh-CN"/>
    </w:rPr>
  </w:style>
  <w:style w:type="paragraph" w:styleId="a4">
    <w:name w:val="footer"/>
    <w:basedOn w:val="a"/>
    <w:link w:val="Char"/>
    <w:uiPriority w:val="99"/>
    <w:unhideWhenUsed/>
    <w:qFormat/>
    <w:rsid w:val="00635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35A15"/>
    <w:rPr>
      <w:sz w:val="18"/>
      <w:szCs w:val="18"/>
    </w:rPr>
  </w:style>
  <w:style w:type="character" w:styleId="a5">
    <w:name w:val="page number"/>
    <w:basedOn w:val="a0"/>
    <w:qFormat/>
    <w:rsid w:val="00635A15"/>
  </w:style>
  <w:style w:type="paragraph" w:customStyle="1" w:styleId="CharChar1CharChar">
    <w:name w:val="Char Char1 Char Char"/>
    <w:basedOn w:val="a"/>
    <w:rsid w:val="009B0F36"/>
    <w:pPr>
      <w:spacing w:line="360" w:lineRule="auto"/>
    </w:pPr>
    <w:rPr>
      <w:rFonts w:eastAsia="仿宋_GB2312"/>
      <w:sz w:val="32"/>
      <w:szCs w:val="28"/>
    </w:rPr>
  </w:style>
  <w:style w:type="paragraph" w:styleId="a6">
    <w:name w:val="header"/>
    <w:basedOn w:val="a"/>
    <w:link w:val="Char0"/>
    <w:uiPriority w:val="99"/>
    <w:unhideWhenUsed/>
    <w:rsid w:val="000F5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F54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LXD</dc:creator>
  <cp:lastModifiedBy>12</cp:lastModifiedBy>
  <cp:revision>4</cp:revision>
  <cp:lastPrinted>2019-09-06T07:11:00Z</cp:lastPrinted>
  <dcterms:created xsi:type="dcterms:W3CDTF">2019-11-13T07:57:00Z</dcterms:created>
  <dcterms:modified xsi:type="dcterms:W3CDTF">2019-11-19T01:42:00Z</dcterms:modified>
</cp:coreProperties>
</file>